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C6" w:rsidRPr="009B161E" w:rsidRDefault="00470CC6" w:rsidP="00470CC6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B161E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ИМЕНИ УЧАСТНИКА ВЕЛИКОЙ ОТЕЧЕСТВЕННОЙ  ВОЙНЫ НУРГАЛИЕВА ХАНАФА НУРГАЛИЕВИЧА                                                                               С.НОВЫЙ АКТАНЫШБАШ» МУНИЦИПАЛЬНОГО РАЙОНА КРАСНОКАМСКИЙ РАЙОН РЕСПУБЛИКИ БАШКОРТОСТАН</w:t>
      </w:r>
    </w:p>
    <w:p w:rsidR="00470CC6" w:rsidRPr="009B161E" w:rsidRDefault="00470CC6" w:rsidP="00470CC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Look w:val="0000"/>
      </w:tblPr>
      <w:tblGrid>
        <w:gridCol w:w="3261"/>
        <w:gridCol w:w="3827"/>
        <w:gridCol w:w="3118"/>
      </w:tblGrid>
      <w:tr w:rsidR="00470CC6" w:rsidRPr="009B161E" w:rsidTr="00D279D9">
        <w:trPr>
          <w:trHeight w:val="720"/>
        </w:trPr>
        <w:tc>
          <w:tcPr>
            <w:tcW w:w="3261" w:type="dxa"/>
          </w:tcPr>
          <w:p w:rsidR="00470CC6" w:rsidRPr="009B161E" w:rsidRDefault="00470CC6" w:rsidP="00D27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«Рассмотрено»</w:t>
            </w:r>
          </w:p>
          <w:p w:rsidR="00470CC6" w:rsidRPr="009B161E" w:rsidRDefault="00470CC6" w:rsidP="00D27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470CC6" w:rsidRPr="009B161E" w:rsidRDefault="00470CC6" w:rsidP="00D27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_____/</w:t>
            </w:r>
            <w:r w:rsidR="00D279D9">
              <w:rPr>
                <w:rFonts w:ascii="Times New Roman" w:hAnsi="Times New Roman"/>
                <w:sz w:val="28"/>
                <w:szCs w:val="28"/>
              </w:rPr>
              <w:t>Шарипова Р.А.</w:t>
            </w:r>
            <w:r w:rsidRPr="009B161E">
              <w:rPr>
                <w:rFonts w:ascii="Times New Roman" w:hAnsi="Times New Roman"/>
                <w:sz w:val="28"/>
                <w:szCs w:val="28"/>
              </w:rPr>
              <w:t>/ Протокол №1 от</w:t>
            </w:r>
          </w:p>
          <w:p w:rsidR="00470CC6" w:rsidRPr="009B161E" w:rsidRDefault="00470CC6" w:rsidP="00D27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«24» августа 2020г.</w:t>
            </w:r>
          </w:p>
        </w:tc>
        <w:tc>
          <w:tcPr>
            <w:tcW w:w="3827" w:type="dxa"/>
          </w:tcPr>
          <w:p w:rsidR="00470CC6" w:rsidRPr="009B161E" w:rsidRDefault="00470CC6" w:rsidP="00D27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470CC6" w:rsidRPr="009B161E" w:rsidRDefault="00470CC6" w:rsidP="00D27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470CC6" w:rsidRPr="009B161E" w:rsidRDefault="00470CC6" w:rsidP="00D27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470CC6" w:rsidRPr="009B161E" w:rsidRDefault="00470CC6" w:rsidP="00D27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______/Р.С.Аглямова/</w:t>
            </w:r>
          </w:p>
          <w:p w:rsidR="00470CC6" w:rsidRPr="009B161E" w:rsidRDefault="00470CC6" w:rsidP="00D27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«24» августа 2020г.</w:t>
            </w:r>
          </w:p>
        </w:tc>
        <w:tc>
          <w:tcPr>
            <w:tcW w:w="3118" w:type="dxa"/>
          </w:tcPr>
          <w:p w:rsidR="00470CC6" w:rsidRPr="009B161E" w:rsidRDefault="00470CC6" w:rsidP="00D27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470CC6" w:rsidRPr="009B161E" w:rsidRDefault="00470CC6" w:rsidP="00D27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470CC6" w:rsidRPr="009B161E" w:rsidRDefault="00470CC6" w:rsidP="00D27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_______/И.Г.Ахмаров/</w:t>
            </w:r>
          </w:p>
          <w:p w:rsidR="00470CC6" w:rsidRPr="009B161E" w:rsidRDefault="00470CC6" w:rsidP="00D27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Приказ №31</w:t>
            </w:r>
          </w:p>
          <w:p w:rsidR="00470CC6" w:rsidRPr="009B161E" w:rsidRDefault="00470CC6" w:rsidP="00D279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«24» августа 2020г.</w:t>
            </w:r>
          </w:p>
        </w:tc>
      </w:tr>
    </w:tbl>
    <w:p w:rsidR="00470CC6" w:rsidRPr="009B161E" w:rsidRDefault="00470CC6" w:rsidP="00470CC6">
      <w:pPr>
        <w:jc w:val="both"/>
        <w:rPr>
          <w:rFonts w:ascii="Times New Roman" w:hAnsi="Times New Roman"/>
          <w:b/>
          <w:sz w:val="28"/>
          <w:szCs w:val="28"/>
        </w:rPr>
      </w:pPr>
    </w:p>
    <w:p w:rsidR="00470CC6" w:rsidRPr="009B161E" w:rsidRDefault="00470CC6" w:rsidP="00470CC6">
      <w:pPr>
        <w:jc w:val="both"/>
        <w:rPr>
          <w:rFonts w:ascii="Times New Roman" w:hAnsi="Times New Roman"/>
          <w:b/>
          <w:sz w:val="28"/>
          <w:szCs w:val="28"/>
        </w:rPr>
      </w:pPr>
    </w:p>
    <w:p w:rsidR="00470CC6" w:rsidRPr="009B161E" w:rsidRDefault="00470CC6" w:rsidP="00470C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АДАПТИРОВАННАЯ </w:t>
      </w:r>
      <w:r w:rsidRPr="009B161E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470CC6" w:rsidRPr="009B161E" w:rsidRDefault="00470CC6" w:rsidP="00470CC6">
      <w:pPr>
        <w:jc w:val="center"/>
        <w:rPr>
          <w:rFonts w:ascii="Times New Roman" w:hAnsi="Times New Roman"/>
          <w:b/>
          <w:sz w:val="28"/>
          <w:szCs w:val="28"/>
        </w:rPr>
      </w:pPr>
      <w:r w:rsidRPr="009B161E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470CC6" w:rsidRPr="009B161E" w:rsidRDefault="00470CC6" w:rsidP="00470CC6">
      <w:pPr>
        <w:jc w:val="center"/>
        <w:rPr>
          <w:rFonts w:ascii="Times New Roman" w:hAnsi="Times New Roman"/>
          <w:b/>
          <w:sz w:val="28"/>
          <w:szCs w:val="28"/>
        </w:rPr>
      </w:pPr>
      <w:r w:rsidRPr="009B161E">
        <w:rPr>
          <w:rFonts w:ascii="Times New Roman" w:hAnsi="Times New Roman"/>
          <w:b/>
          <w:sz w:val="28"/>
          <w:szCs w:val="28"/>
          <w:u w:val="single"/>
        </w:rPr>
        <w:t>русский язык</w:t>
      </w:r>
    </w:p>
    <w:p w:rsidR="00470CC6" w:rsidRPr="009B161E" w:rsidRDefault="00470CC6" w:rsidP="00470CC6">
      <w:pPr>
        <w:jc w:val="both"/>
        <w:rPr>
          <w:rFonts w:ascii="Times New Roman" w:hAnsi="Times New Roman"/>
          <w:sz w:val="28"/>
          <w:szCs w:val="28"/>
        </w:rPr>
      </w:pPr>
    </w:p>
    <w:p w:rsidR="00470CC6" w:rsidRPr="009B161E" w:rsidRDefault="00470CC6" w:rsidP="00470CC6">
      <w:pPr>
        <w:jc w:val="both"/>
        <w:rPr>
          <w:rFonts w:ascii="Times New Roman" w:hAnsi="Times New Roman"/>
          <w:sz w:val="28"/>
          <w:szCs w:val="28"/>
        </w:rPr>
      </w:pPr>
    </w:p>
    <w:p w:rsidR="00470CC6" w:rsidRPr="009B161E" w:rsidRDefault="00470CC6" w:rsidP="00470CC6">
      <w:pPr>
        <w:jc w:val="both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b/>
          <w:sz w:val="28"/>
          <w:szCs w:val="28"/>
        </w:rPr>
        <w:t>Учитель</w:t>
      </w:r>
      <w:r w:rsidRPr="009B161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Шарипова Роза Айратовна</w:t>
      </w:r>
    </w:p>
    <w:p w:rsidR="00470CC6" w:rsidRPr="009B161E" w:rsidRDefault="00470CC6" w:rsidP="00470CC6">
      <w:pPr>
        <w:jc w:val="both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b/>
          <w:sz w:val="28"/>
          <w:szCs w:val="28"/>
        </w:rPr>
        <w:t xml:space="preserve">Класс   </w:t>
      </w:r>
      <w:r w:rsidRPr="009B1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5-9</w:t>
      </w:r>
      <w:r w:rsidRPr="009B161E">
        <w:rPr>
          <w:rFonts w:ascii="Times New Roman" w:hAnsi="Times New Roman"/>
          <w:sz w:val="28"/>
          <w:szCs w:val="28"/>
        </w:rPr>
        <w:t xml:space="preserve">      </w:t>
      </w:r>
      <w:r w:rsidRPr="009B161E">
        <w:rPr>
          <w:rFonts w:ascii="Times New Roman" w:hAnsi="Times New Roman"/>
          <w:sz w:val="28"/>
          <w:szCs w:val="28"/>
        </w:rPr>
        <w:tab/>
      </w:r>
      <w:r w:rsidRPr="009B161E">
        <w:rPr>
          <w:rFonts w:ascii="Times New Roman" w:hAnsi="Times New Roman"/>
          <w:sz w:val="28"/>
          <w:szCs w:val="28"/>
        </w:rPr>
        <w:tab/>
      </w:r>
    </w:p>
    <w:p w:rsidR="00470CC6" w:rsidRPr="009B161E" w:rsidRDefault="00470CC6" w:rsidP="00470CC6">
      <w:pPr>
        <w:jc w:val="both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sz w:val="28"/>
          <w:szCs w:val="28"/>
        </w:rPr>
        <w:t xml:space="preserve">Годы реализации: </w:t>
      </w:r>
    </w:p>
    <w:p w:rsidR="00470CC6" w:rsidRPr="009B161E" w:rsidRDefault="00470CC6" w:rsidP="00470CC6">
      <w:pPr>
        <w:jc w:val="both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sz w:val="28"/>
          <w:szCs w:val="28"/>
        </w:rPr>
        <w:t xml:space="preserve">2020-2021 учебный год </w:t>
      </w:r>
    </w:p>
    <w:p w:rsidR="00470CC6" w:rsidRPr="009B161E" w:rsidRDefault="00470CC6" w:rsidP="00470CC6">
      <w:pPr>
        <w:jc w:val="both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sz w:val="28"/>
          <w:szCs w:val="28"/>
        </w:rPr>
        <w:t xml:space="preserve">2021-2022 учебный год </w:t>
      </w:r>
    </w:p>
    <w:p w:rsidR="00470CC6" w:rsidRPr="009B161E" w:rsidRDefault="00470CC6" w:rsidP="00470CC6">
      <w:pPr>
        <w:jc w:val="both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sz w:val="28"/>
          <w:szCs w:val="28"/>
        </w:rPr>
        <w:t xml:space="preserve">2022-2023 учебный год </w:t>
      </w:r>
    </w:p>
    <w:p w:rsidR="00470CC6" w:rsidRPr="009B161E" w:rsidRDefault="00470CC6" w:rsidP="00470CC6">
      <w:pPr>
        <w:jc w:val="both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sz w:val="28"/>
          <w:szCs w:val="28"/>
        </w:rPr>
        <w:t xml:space="preserve">2023-2024 учебный год </w:t>
      </w:r>
    </w:p>
    <w:p w:rsidR="00470CC6" w:rsidRDefault="00470CC6" w:rsidP="00470CC6">
      <w:pPr>
        <w:jc w:val="both"/>
        <w:rPr>
          <w:rFonts w:ascii="Times New Roman" w:hAnsi="Times New Roman"/>
          <w:sz w:val="28"/>
          <w:szCs w:val="28"/>
        </w:rPr>
      </w:pPr>
    </w:p>
    <w:p w:rsidR="00CA1250" w:rsidRDefault="00CA1250" w:rsidP="00470CC6">
      <w:pPr>
        <w:jc w:val="both"/>
        <w:rPr>
          <w:rFonts w:ascii="Times New Roman" w:hAnsi="Times New Roman"/>
          <w:sz w:val="28"/>
          <w:szCs w:val="28"/>
        </w:rPr>
      </w:pPr>
    </w:p>
    <w:p w:rsidR="00CA1250" w:rsidRPr="009B161E" w:rsidRDefault="00D279D9" w:rsidP="00D279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Новый Актанышбаш, 2020</w:t>
      </w:r>
    </w:p>
    <w:p w:rsidR="00CA1250" w:rsidRPr="00CA1250" w:rsidRDefault="00CA1250" w:rsidP="00CA1250">
      <w:pPr>
        <w:pStyle w:val="20"/>
        <w:shd w:val="clear" w:color="auto" w:fill="auto"/>
        <w:tabs>
          <w:tab w:val="left" w:pos="3743"/>
        </w:tabs>
        <w:spacing w:after="0" w:line="240" w:lineRule="auto"/>
        <w:jc w:val="center"/>
      </w:pPr>
      <w:r w:rsidRPr="00CA1250">
        <w:lastRenderedPageBreak/>
        <w:t>Пояснительная записка.</w:t>
      </w:r>
    </w:p>
    <w:p w:rsidR="00CA1250" w:rsidRPr="00234780" w:rsidRDefault="00CA1250" w:rsidP="00CA12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34780">
        <w:rPr>
          <w:rFonts w:ascii="Times New Roman" w:hAnsi="Times New Roman"/>
          <w:b/>
          <w:sz w:val="28"/>
          <w:szCs w:val="28"/>
        </w:rPr>
        <w:t xml:space="preserve">      </w:t>
      </w:r>
      <w:r w:rsidR="00234780" w:rsidRPr="00234780">
        <w:rPr>
          <w:rFonts w:ascii="Times New Roman" w:hAnsi="Times New Roman"/>
          <w:b/>
          <w:sz w:val="28"/>
          <w:szCs w:val="28"/>
        </w:rPr>
        <w:t xml:space="preserve">Адаптированная </w:t>
      </w:r>
      <w:r w:rsidR="00234780" w:rsidRPr="0023478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</w:t>
      </w:r>
      <w:r w:rsidRPr="0023478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абочая программа по </w:t>
      </w:r>
      <w:r w:rsidR="00C54CE8" w:rsidRPr="0023478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русскому языку</w:t>
      </w:r>
      <w:r w:rsidRPr="0023478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ориентирована на</w:t>
      </w:r>
    </w:p>
    <w:p w:rsidR="00CA1250" w:rsidRPr="00234780" w:rsidRDefault="00CA1250" w:rsidP="00CA12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3478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учащихся 5-9 классов, разработана на основе</w:t>
      </w:r>
    </w:p>
    <w:p w:rsidR="00CA1250" w:rsidRPr="00CA1250" w:rsidRDefault="00CA1250" w:rsidP="00CA1250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A1250" w:rsidRDefault="00CA1250" w:rsidP="00CA12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250">
        <w:rPr>
          <w:rFonts w:ascii="Times New Roman" w:hAnsi="Times New Roman" w:cs="Times New Roman"/>
          <w:bCs/>
          <w:sz w:val="28"/>
          <w:szCs w:val="28"/>
        </w:rPr>
        <w:t xml:space="preserve">-  Федерального закона «Об образовании в Российской Федерации» №273-ФЗ от 29.12.2012г.; </w:t>
      </w:r>
    </w:p>
    <w:p w:rsidR="00576A3D" w:rsidRDefault="00576A3D" w:rsidP="00576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175F5">
        <w:rPr>
          <w:rFonts w:ascii="Times New Roman" w:eastAsia="Times New Roman" w:hAnsi="Times New Roman"/>
          <w:color w:val="000000"/>
          <w:sz w:val="28"/>
          <w:szCs w:val="28"/>
        </w:rPr>
        <w:t xml:space="preserve"> 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Адаптированной о</w:t>
      </w:r>
      <w:r w:rsidRPr="006175F5">
        <w:rPr>
          <w:rFonts w:ascii="Times New Roman" w:eastAsia="Times New Roman" w:hAnsi="Times New Roman"/>
          <w:color w:val="000000"/>
          <w:sz w:val="28"/>
          <w:szCs w:val="28"/>
        </w:rPr>
        <w:t xml:space="preserve">сновной образовательной программы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основного общего образования для обучающихся с ЗПР</w:t>
      </w:r>
      <w:r w:rsidRPr="006175F5">
        <w:rPr>
          <w:rFonts w:ascii="Times New Roman" w:eastAsia="Times New Roman" w:hAnsi="Times New Roman"/>
          <w:color w:val="000000"/>
          <w:sz w:val="28"/>
          <w:szCs w:val="28"/>
        </w:rPr>
        <w:t> МБОУ СОШ с.Новый Актанышбаш  (педсовет от 24.08.2020г. Протокол № 1; ут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верждена приказом директора № 30/4</w:t>
      </w:r>
      <w:r w:rsidRPr="006175F5">
        <w:rPr>
          <w:rFonts w:ascii="Times New Roman" w:eastAsia="Times New Roman" w:hAnsi="Times New Roman"/>
          <w:color w:val="000000"/>
          <w:sz w:val="28"/>
          <w:szCs w:val="28"/>
        </w:rPr>
        <w:t xml:space="preserve"> от 24.08.2020г.);</w:t>
      </w:r>
    </w:p>
    <w:p w:rsidR="00576A3D" w:rsidRDefault="00576A3D" w:rsidP="00576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Уставом МБОУ СОШ с. Новый Актанышбаш</w:t>
      </w:r>
    </w:p>
    <w:p w:rsidR="00576A3D" w:rsidRPr="00BD03D2" w:rsidRDefault="00576A3D" w:rsidP="00576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25E9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D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3D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к предметной линии учебников по русскому языку. Авторы Т.А. Ладыженская, М.Т. Баранов и др. Русский язык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 классы. М.: Просвещение 2012</w:t>
      </w:r>
    </w:p>
    <w:p w:rsidR="00CA1250" w:rsidRPr="00917F80" w:rsidRDefault="00CA1250" w:rsidP="00CA1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A1250" w:rsidRDefault="00CA1250" w:rsidP="00CA1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6"/>
        <w:gridCol w:w="2173"/>
        <w:gridCol w:w="1416"/>
        <w:gridCol w:w="816"/>
        <w:gridCol w:w="1611"/>
        <w:gridCol w:w="1311"/>
      </w:tblGrid>
      <w:tr w:rsidR="00CA1250" w:rsidRPr="00851D50" w:rsidTr="00D279D9">
        <w:trPr>
          <w:jc w:val="center"/>
        </w:trPr>
        <w:tc>
          <w:tcPr>
            <w:tcW w:w="1732" w:type="dxa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Порядковый номер учебника в Федеральном перечне</w:t>
            </w:r>
          </w:p>
        </w:tc>
        <w:tc>
          <w:tcPr>
            <w:tcW w:w="2026" w:type="dxa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473" w:type="dxa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1375" w:type="dxa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 xml:space="preserve">Год издания </w:t>
            </w:r>
          </w:p>
        </w:tc>
      </w:tr>
      <w:tr w:rsidR="00CA1250" w:rsidRPr="00851D50" w:rsidTr="00D279D9">
        <w:trPr>
          <w:jc w:val="center"/>
        </w:trPr>
        <w:tc>
          <w:tcPr>
            <w:tcW w:w="1732" w:type="dxa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1.2.1.1.3.1</w:t>
            </w:r>
          </w:p>
        </w:tc>
        <w:tc>
          <w:tcPr>
            <w:tcW w:w="2026" w:type="dxa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Ладыженская Т.А., Баранов М.Т., Тростенцова Л.А. и др.  </w:t>
            </w:r>
          </w:p>
        </w:tc>
        <w:tc>
          <w:tcPr>
            <w:tcW w:w="1473" w:type="dxa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:rsidR="00CA1250" w:rsidRPr="00D279D9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D9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A1250" w:rsidRPr="00851D50" w:rsidTr="00D279D9">
        <w:trPr>
          <w:jc w:val="center"/>
        </w:trPr>
        <w:tc>
          <w:tcPr>
            <w:tcW w:w="1732" w:type="dxa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1.2.1.1.3.2</w:t>
            </w:r>
          </w:p>
        </w:tc>
        <w:tc>
          <w:tcPr>
            <w:tcW w:w="2026" w:type="dxa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М.Т.,Ладыженская Т.А., М.Т. Тростенцова и др.</w:t>
            </w:r>
          </w:p>
        </w:tc>
        <w:tc>
          <w:tcPr>
            <w:tcW w:w="1473" w:type="dxa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:rsidR="00CA1250" w:rsidRPr="00D279D9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D9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A1250" w:rsidRPr="00851D50" w:rsidTr="00D279D9">
        <w:trPr>
          <w:jc w:val="center"/>
        </w:trPr>
        <w:tc>
          <w:tcPr>
            <w:tcW w:w="1732" w:type="dxa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1.2.1.1.3.3</w:t>
            </w:r>
          </w:p>
        </w:tc>
        <w:tc>
          <w:tcPr>
            <w:tcW w:w="2026" w:type="dxa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М.Т.,Ладыженская Т.А., М.Т. Тростенцова и др.</w:t>
            </w:r>
          </w:p>
        </w:tc>
        <w:tc>
          <w:tcPr>
            <w:tcW w:w="1473" w:type="dxa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:rsidR="00CA1250" w:rsidRPr="00D279D9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D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CA1250" w:rsidRPr="00851D50" w:rsidTr="00D279D9">
        <w:trPr>
          <w:jc w:val="center"/>
        </w:trPr>
        <w:tc>
          <w:tcPr>
            <w:tcW w:w="1732" w:type="dxa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1.2.1.1.3.4</w:t>
            </w:r>
          </w:p>
        </w:tc>
        <w:tc>
          <w:tcPr>
            <w:tcW w:w="2026" w:type="dxa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Тростенцова Л.А., Ладыженская Т.А., Дейнекина А.Д.,Александрова О.М. </w:t>
            </w:r>
          </w:p>
        </w:tc>
        <w:tc>
          <w:tcPr>
            <w:tcW w:w="1473" w:type="dxa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:rsidR="00CA1250" w:rsidRPr="00D279D9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D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CA1250" w:rsidRPr="00851D50" w:rsidTr="00D279D9">
        <w:trPr>
          <w:jc w:val="center"/>
        </w:trPr>
        <w:tc>
          <w:tcPr>
            <w:tcW w:w="1732" w:type="dxa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1.2.1.1.3.5</w:t>
            </w:r>
          </w:p>
        </w:tc>
        <w:tc>
          <w:tcPr>
            <w:tcW w:w="2026" w:type="dxa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Бархударов С.Г., Крючков С.Е.,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Максимов Л.Ю.</w:t>
            </w:r>
          </w:p>
        </w:tc>
        <w:tc>
          <w:tcPr>
            <w:tcW w:w="1473" w:type="dxa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0" w:type="auto"/>
          </w:tcPr>
          <w:p w:rsidR="00CA125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A1250" w:rsidRPr="00917F80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F8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375" w:type="dxa"/>
          </w:tcPr>
          <w:p w:rsidR="00CA1250" w:rsidRPr="00D279D9" w:rsidRDefault="00CA1250" w:rsidP="00D279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D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</w:tbl>
    <w:p w:rsidR="00CA1250" w:rsidRPr="003D50F0" w:rsidRDefault="00CA1250" w:rsidP="00CA1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39070D" w:rsidRDefault="00823E72" w:rsidP="00234780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</w:t>
      </w:r>
    </w:p>
    <w:p w:rsidR="00C44D9A" w:rsidRPr="00234780" w:rsidRDefault="00C44D9A" w:rsidP="00234780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4D9A" w:rsidRPr="00C44D9A" w:rsidRDefault="00C44D9A" w:rsidP="00C44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4D9A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C44D9A">
        <w:rPr>
          <w:rFonts w:ascii="Times New Roman" w:hAnsi="Times New Roman" w:cs="Times New Roman"/>
          <w:sz w:val="28"/>
          <w:szCs w:val="28"/>
        </w:rPr>
        <w:t>:</w:t>
      </w:r>
    </w:p>
    <w:p w:rsidR="00C44D9A" w:rsidRPr="00C44D9A" w:rsidRDefault="00C44D9A" w:rsidP="00C44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44D9A">
        <w:rPr>
          <w:rFonts w:ascii="Times New Roman" w:hAnsi="Times New Roman" w:cs="Times New Roman"/>
          <w:sz w:val="28"/>
          <w:szCs w:val="28"/>
        </w:rPr>
        <w:t>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44D9A" w:rsidRPr="00C44D9A" w:rsidRDefault="00C44D9A" w:rsidP="00C44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4D9A">
        <w:rPr>
          <w:rFonts w:ascii="Times New Roman" w:hAnsi="Times New Roman" w:cs="Times New Roman"/>
          <w:sz w:val="28"/>
          <w:szCs w:val="28"/>
        </w:rPr>
        <w:t>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44D9A" w:rsidRPr="00C44D9A" w:rsidRDefault="00C44D9A" w:rsidP="00C44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4D9A">
        <w:rPr>
          <w:rFonts w:ascii="Times New Roman" w:hAnsi="Times New Roman" w:cs="Times New Roman"/>
          <w:sz w:val="28"/>
          <w:szCs w:val="28"/>
        </w:rPr>
        <w:t>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44D9A" w:rsidRPr="00C44D9A" w:rsidRDefault="00C44D9A" w:rsidP="00C44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44D9A">
        <w:rPr>
          <w:rFonts w:ascii="Times New Roman" w:hAnsi="Times New Roman" w:cs="Times New Roman"/>
          <w:sz w:val="28"/>
          <w:szCs w:val="28"/>
        </w:rPr>
        <w:t>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44D9A" w:rsidRPr="00C44D9A" w:rsidRDefault="00C44D9A" w:rsidP="00C44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44D9A">
        <w:rPr>
          <w:rFonts w:ascii="Times New Roman" w:hAnsi="Times New Roman" w:cs="Times New Roman"/>
          <w:sz w:val="28"/>
          <w:szCs w:val="28"/>
        </w:rPr>
        <w:t>) готовность конструктивно разрешать конфликты посредством учета интересов сторон и сотрудничества;</w:t>
      </w:r>
    </w:p>
    <w:p w:rsidR="00C44D9A" w:rsidRPr="00C44D9A" w:rsidRDefault="00C44D9A" w:rsidP="00C44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44D9A">
        <w:rPr>
          <w:rFonts w:ascii="Times New Roman" w:hAnsi="Times New Roman" w:cs="Times New Roman"/>
          <w:sz w:val="28"/>
          <w:szCs w:val="28"/>
        </w:rPr>
        <w:t>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A476D" w:rsidRPr="00C44D9A" w:rsidRDefault="00C44D9A" w:rsidP="00C44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44D9A">
        <w:rPr>
          <w:rFonts w:ascii="Times New Roman" w:hAnsi="Times New Roman" w:cs="Times New Roman"/>
          <w:sz w:val="28"/>
          <w:szCs w:val="28"/>
        </w:rPr>
        <w:t>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46052" w:rsidRPr="00946052" w:rsidRDefault="00C44D9A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46052"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) владение всеми видами речевой деятельности: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• адекватное понимание информации устного и письменного сообщения;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• владение разными видами чтения;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• адекватное восприятие на слух текстов разных стилей и жанров;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способность извлекать информацию из различных источников, включая средства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массовой информации, компакт-диски учебного назначения, ресурсы Интернета; свободно</w:t>
      </w:r>
      <w:r w:rsidR="00234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словарями различных типов, справочной литературой;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• овладение приёмами отбора и систематизации материала на определённую тему;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вести самостоятельный поиск информации, её анализ и отбор;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сопоставлять и сравнивать речевые высказывания с точки зрения их со-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 стилистических особенностей и использованных языковых средств;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способность определять цели предстоящей уч</w:t>
      </w:r>
      <w:r w:rsidR="00234780">
        <w:rPr>
          <w:rFonts w:ascii="Times New Roman" w:eastAsia="Times New Roman" w:hAnsi="Times New Roman" w:cs="Times New Roman"/>
          <w:color w:val="000000"/>
          <w:sz w:val="28"/>
          <w:szCs w:val="28"/>
        </w:rPr>
        <w:t>ебной деятельности (индивидуаль</w:t>
      </w: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ной и коллективной), последовательность действий, оценивать достигнутые результаты и</w:t>
      </w:r>
      <w:r w:rsidR="00715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формулировать их в устной и письменной форме;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воспроизводить прослушанный или прочитанный текст с разной степенью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свёрнутости;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способность свободно, правильно излагать свои мысли в устной и письменной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форме;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владение различными видами монолога и диалога;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соблюдение в практике речевого общения основных орфоэпических, лексических,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способность участвовать в речевом общении, соблюдая нормы речевого этикета;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способность оценивать свою речь с точки зрения её содержания, языкового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оформления; умение находить грамматические и речевые ошибки, недочёты, исправлять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их; совершенствовать и редактировать собственные тексты;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выступать перед аудиторией сверстников с небольшими сообщениями, до-</w:t>
      </w:r>
    </w:p>
    <w:p w:rsid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кладами;</w:t>
      </w:r>
    </w:p>
    <w:p w:rsidR="006A476D" w:rsidRPr="00946052" w:rsidRDefault="006A476D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предметам, применять полученные знания, умения и навыки анализа языковых явлений на</w:t>
      </w:r>
    </w:p>
    <w:p w:rsid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межпредметном уровне (на уроках иностранного языка, литературы и др.);</w:t>
      </w:r>
    </w:p>
    <w:p w:rsidR="006A476D" w:rsidRPr="00946052" w:rsidRDefault="006A476D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052" w:rsidRPr="00946052" w:rsidRDefault="00234780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коммуникативно-</w:t>
      </w:r>
      <w:r w:rsidR="00946052"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целесообразное взаимодействие с окружающими людьми в процессе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</w:t>
      </w:r>
    </w:p>
    <w:p w:rsid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 формального и неформального межличностного и межкультурного общения.</w:t>
      </w:r>
    </w:p>
    <w:p w:rsidR="00715D5F" w:rsidRPr="00946052" w:rsidRDefault="00715D5F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Предметными</w:t>
      </w: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 </w:t>
      </w:r>
      <w:r w:rsidR="00C44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6A476D" w:rsidRPr="00946052" w:rsidRDefault="006A476D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D5F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представление об основных функциях языка, о роли русского языка как </w:t>
      </w:r>
    </w:p>
    <w:p w:rsid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национального языка русского народа, как государственного языка Российской Федерации и</w:t>
      </w:r>
      <w:r w:rsidR="00715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 межнационального общения, о связи языка и культуры народа, о роли родного языка в жизни человека и общества;</w:t>
      </w:r>
    </w:p>
    <w:p w:rsidR="006A476D" w:rsidRPr="00946052" w:rsidRDefault="006A476D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D5F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понимание места родного языка в системе гуманитарных наук и его роли в </w:t>
      </w:r>
    </w:p>
    <w:p w:rsid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 в целом;</w:t>
      </w:r>
    </w:p>
    <w:p w:rsidR="006A476D" w:rsidRPr="00946052" w:rsidRDefault="006A476D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3) усвоение основ научных знаний о родном языке; понимание взаимосвязи его</w:t>
      </w:r>
    </w:p>
    <w:p w:rsid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уровней и единиц;</w:t>
      </w:r>
    </w:p>
    <w:p w:rsidR="006A476D" w:rsidRPr="00946052" w:rsidRDefault="006A476D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4) освоение базовых понятий лингвистики: лингвистика и её основные разделы; язык</w:t>
      </w:r>
      <w:r w:rsidR="00715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и речь, речевое общение, речь устная и письменная; монолог, диалог и их виды; ситуация</w:t>
      </w:r>
      <w:r w:rsidR="00715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речевого общения; разговорная речь, научный, публицистический, официально-деловой</w:t>
      </w:r>
      <w:r w:rsidR="00715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стили, язык художественной литературы; жанры научного, публицистического, официально-делового стилей и разговорной речи; </w:t>
      </w: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функционально-смысловые типы речи (повествование, описание, рассуждение); текст, типы текста; основные единицы языка, их</w:t>
      </w:r>
    </w:p>
    <w:p w:rsid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и особенности употребления в речи;</w:t>
      </w:r>
    </w:p>
    <w:p w:rsidR="006A476D" w:rsidRPr="00946052" w:rsidRDefault="006A476D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</w:t>
      </w:r>
      <w:r w:rsidR="00715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этикета; использование их в своей речевой практике при создании устных и письменных</w:t>
      </w:r>
      <w:r w:rsidR="00715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высказываний;</w:t>
      </w:r>
    </w:p>
    <w:p w:rsidR="006A476D" w:rsidRPr="00946052" w:rsidRDefault="006A476D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6) опознавание и анализ основных единиц языка, грамматических категорий языка,</w:t>
      </w:r>
    </w:p>
    <w:p w:rsid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уместное употребление языковых единиц адекватно ситуации речевого общения;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6A476D" w:rsidRPr="00946052" w:rsidRDefault="006A476D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D5F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понимание коммуникативно-эстетических возможностей лексической и </w:t>
      </w:r>
    </w:p>
    <w:p w:rsid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грамматической синонимии и использование их в собственной речевой практике;</w:t>
      </w:r>
    </w:p>
    <w:p w:rsidR="006A476D" w:rsidRPr="00946052" w:rsidRDefault="006A476D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D5F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осознание эстетической функции родного языка, способность оценивать </w:t>
      </w:r>
    </w:p>
    <w:p w:rsidR="00946052" w:rsidRPr="00946052" w:rsidRDefault="00946052" w:rsidP="0094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052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эстетическую сторону речевого высказывания при анализе текстов художественной литературы.</w:t>
      </w:r>
    </w:p>
    <w:p w:rsidR="006A476D" w:rsidRDefault="006A476D" w:rsidP="006A476D">
      <w:pPr>
        <w:pStyle w:val="5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Содержание курса</w:t>
      </w:r>
    </w:p>
    <w:p w:rsidR="00C16215" w:rsidRPr="00C16215" w:rsidRDefault="00C16215" w:rsidP="00C16215">
      <w:pPr>
        <w:rPr>
          <w:lang w:bidi="ru-RU"/>
        </w:rPr>
      </w:pP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культуроведческой компетенций.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lastRenderedPageBreak/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Целью реализации основной образовательной программы основного общего образования по предмету «Русский язык» (далее – Программы)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Главными задачами реализации Программы являются: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•</w:t>
      </w:r>
      <w:r w:rsidRPr="00C16215">
        <w:rPr>
          <w:rFonts w:ascii="Times New Roman" w:hAnsi="Times New Roman"/>
          <w:sz w:val="28"/>
          <w:szCs w:val="28"/>
        </w:rPr>
        <w:tab/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•</w:t>
      </w:r>
      <w:r w:rsidRPr="00C16215">
        <w:rPr>
          <w:rFonts w:ascii="Times New Roman" w:hAnsi="Times New Roman"/>
          <w:sz w:val="28"/>
          <w:szCs w:val="28"/>
        </w:rPr>
        <w:tab/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•</w:t>
      </w:r>
      <w:r w:rsidRPr="00C16215">
        <w:rPr>
          <w:rFonts w:ascii="Times New Roman" w:hAnsi="Times New Roman"/>
          <w:sz w:val="28"/>
          <w:szCs w:val="28"/>
        </w:rPr>
        <w:tab/>
        <w:t>овладение функциональной грамотностью и принципами нормативного использования языковых средств;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•</w:t>
      </w:r>
      <w:r w:rsidRPr="00C16215">
        <w:rPr>
          <w:rFonts w:ascii="Times New Roman" w:hAnsi="Times New Roman"/>
          <w:sz w:val="28"/>
          <w:szCs w:val="28"/>
        </w:rPr>
        <w:tab/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В процессе изучения предмета «Русский язык» создаются условия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•</w:t>
      </w:r>
      <w:r w:rsidRPr="00C16215">
        <w:rPr>
          <w:rFonts w:ascii="Times New Roman" w:hAnsi="Times New Roman"/>
          <w:sz w:val="28"/>
          <w:szCs w:val="28"/>
        </w:rPr>
        <w:tab/>
        <w:t>для развития личности, ее духовно-нравственного и эмоционального совершенствования;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lastRenderedPageBreak/>
        <w:t>•</w:t>
      </w:r>
      <w:r w:rsidRPr="00C16215">
        <w:rPr>
          <w:rFonts w:ascii="Times New Roman" w:hAnsi="Times New Roman"/>
          <w:sz w:val="28"/>
          <w:szCs w:val="28"/>
        </w:rPr>
        <w:tab/>
        <w:t>для развития способностей, удовлетворения познавательных интересов, самореализации обучающихся, в том числе лиц, проявивших выдающиеся способности;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•</w:t>
      </w:r>
      <w:r w:rsidRPr="00C16215">
        <w:rPr>
          <w:rFonts w:ascii="Times New Roman" w:hAnsi="Times New Roman"/>
          <w:sz w:val="28"/>
          <w:szCs w:val="28"/>
        </w:rPr>
        <w:tab/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•</w:t>
      </w:r>
      <w:r w:rsidRPr="00C16215">
        <w:rPr>
          <w:rFonts w:ascii="Times New Roman" w:hAnsi="Times New Roman"/>
          <w:sz w:val="28"/>
          <w:szCs w:val="28"/>
        </w:rPr>
        <w:tab/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•</w:t>
      </w:r>
      <w:r w:rsidRPr="00C16215">
        <w:rPr>
          <w:rFonts w:ascii="Times New Roman" w:hAnsi="Times New Roman"/>
          <w:sz w:val="28"/>
          <w:szCs w:val="28"/>
        </w:rPr>
        <w:tab/>
        <w:t xml:space="preserve">для знакомства обучающихся с методами научного познания;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•</w:t>
      </w:r>
      <w:r w:rsidRPr="00C16215">
        <w:rPr>
          <w:rFonts w:ascii="Times New Roman" w:hAnsi="Times New Roman"/>
          <w:sz w:val="28"/>
          <w:szCs w:val="28"/>
        </w:rPr>
        <w:tab/>
        <w:t>для 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•</w:t>
      </w:r>
      <w:r w:rsidRPr="00C16215">
        <w:rPr>
          <w:rFonts w:ascii="Times New Roman" w:hAnsi="Times New Roman"/>
          <w:sz w:val="28"/>
          <w:szCs w:val="28"/>
        </w:rPr>
        <w:tab/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Речь. Речевая деятельность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Язык и речь. Речевое общение. Виды речи (устная и письменная). Формы речи (монолог, диалог).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тезисы, доклад, дискуссия, реферат, статья, рецензия); публицистического стиля и устной публичной речи (выступление, обсуждение, статья, интервью, очерк); официально-делового стиля (расписка, доверенность, заявление, резюме).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избыточная информация. Функционально-смысловые типы текста (повествование, описание, рассуждение). Тексты смешанного типа.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Специфика художественного текста.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Анализ текста.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Виды речевой деятельности (говорение, аудирование, письмо, чтение).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 д.). Диалоги разного характера (этикетный, диалог-расспрос, диалог-побуждение, диалог – обмен мнениями, диалог смешанного типа). Полилог: беседа, обсуждение, дискуссия.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Информационная переработка текста (план, конспект, аннотация).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Изложение содержания прослушанного или прочитанного текста (подробное, сжатое, выборочное).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Написание сочинений, писем, текстов иных жанров.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Культура речи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Культура речи и ее основные аспекты: нормативный, коммуникативный, этический. Основные критерии культуры речи.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lastRenderedPageBreak/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Оценивание правильности, коммуникативных качеств и эффективности речи.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Речевой этикет. Овладение лингвокультурными нормами речевого поведения в различных ситуациях формального и неформального общения. Невербальные средства общения. Межкультурная коммуникация.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Общие сведения о языке. Основные разделы науки о языке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Общие сведения о языке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Взаимосвязь языка и культуры. Отражение в языке культуры и истории народа. Взаимообогащение языков народов России.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Основные лингвистические словари. Работа со словарной статьей.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Выдающиеся отечественные лингвисты.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Фонетика, орфоэпия и графика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Звуки речи. Система гласных звуков. Система согласных звуков. Изменение звуков в речевом потоке. Фонетическая транскрипция.  Слог. Ударение, его разноместность, подвижность при словообразовании. Смыслоразличительная роль ударения.  Фонетический анализ слова.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Интонация, ее функции. Основные элементы интонации.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Связь фонетики с графикой и орфографией.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Применение знаний по фонетике в практике правописания.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Морфемика и словообразование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Словообразовательная цепочка. Словообразовательное гнездо.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Применение знаний по морфемике и словообразованию в практике правописания.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Лексикология и фразеология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Понятие об этимологии.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Оценка своей и чужой речи с точки зрения точного, уместного и выразительного словоупотребления.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Морфология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Части речи как лексико-грамматические разряды слов. Традиционная классификация частей речи. Самостоятельные (знаменательные) части речи. Общекатегориальное значение, морфологические и синтаксические свойства каждой самостоятельной (знаменательной) части речи. Различные точки зрения на место причастия и деепричастия в системе частей речи. Служебные части речи. Междометия и звукоподражательные слова.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Морфологический анализ слова.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Омонимия слов разных частей речи.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Применение знаний по морфологии в практике правописания.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Синтаксис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</w:t>
      </w:r>
      <w:r w:rsidRPr="00C16215">
        <w:rPr>
          <w:rFonts w:ascii="Times New Roman" w:hAnsi="Times New Roman"/>
          <w:sz w:val="28"/>
          <w:szCs w:val="28"/>
        </w:rPr>
        <w:lastRenderedPageBreak/>
        <w:t>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Способы передачи чужой речи.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Синтаксический анализ простого и сложного предложения.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Понятие текста, основные признаки текста (членимость, смысловая цельность, связность, завершенность). Внутритекстовые средства связи.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«который»;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Применение знаний по синтаксису в практике правописания.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Правописание: орфография и пунктуация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Орфографический анализ слова и пунктуационный анализ предложения.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5 класс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Язык и общение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Знакомство с учебным комплексом по русскому языку. Роль языка в жизни общества.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Повторение изученного в начальных классах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Состав слова. Орфограмма. Правописание согласных. Звуки и буквы. Текст. Части речи.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Синтаксис. Пунктуация. Культура речи.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Синтаксис. Пунктуация. Словосочетание. Предложение. Члены предложения. Виды предложений. Синтаксический и пунктуационный разбор предложения. Простые и сложные предложения. Прямая речь. Диалог.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lastRenderedPageBreak/>
        <w:t xml:space="preserve">Фонетика. Орфоэпия. Графика. Орфография. Культура речи.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Фонетика. Звуки и буквы. Графика. Алфавит. Орфоэпические нормы.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Лексика. Культура речи.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Слово и его лексическое значение. Однозначные и многозначные слова. Омоним, синонимы, антонимы.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Морфемика. Орфография. Культура речи.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Морфемы в русском языке. Изменение и образование слов. Классификация морфем. Морфемный разбор слова.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Правописание гласных и согласных.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Морфология. Орфография. Культура речи.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Имя существительное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Имя существительное как часть речи. Морфологический разбор имени существительного. Имена существительные одушевленные и неодушевленные, собственные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и нарицательные. Род, число, склонение, падеж имен существительных.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Имя прилагательное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Имя прилагательное как часть речи. Правописание гласных в падежных окончаниях прилагательных.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Морфологический разбор имени прилагательного.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Глагол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Глагол как часть речи. Не с глаголами. Неопределенная форма глагола. Виды глагола. Правописание –тся и –ться в глаголах. Время глагола. Спряжение глаголов. Морфологический разбор глагола. Употребление времен.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Повторение и систематизация пройденного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Разделы науки о языке. Орфограммы. Пунктуация.</w:t>
      </w:r>
    </w:p>
    <w:p w:rsidR="0010482B" w:rsidRDefault="0010482B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6 класс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Язык. Речь. Общение.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Повторение изученного в 5 классе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Текст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Лексика. Фразеология. Культура речи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Повторение пройденного по лексике в V классе.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стилистические окрашенные слова. Устаревшие слова. Неологизмы.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Основные пути пополнения словарного состава русского языка.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Толковые словари иностранных слов, устаревших слов.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Словообразование. Орфография. Культура речи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Повторение пройденного по морфемике в V классе.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Основные способы образования слов в русском языке: с помощью морфем (морфологический) – приставочный, суффиксальный, приставочно-суффиксальный, </w:t>
      </w:r>
      <w:r w:rsidRPr="00C16215">
        <w:rPr>
          <w:rFonts w:ascii="Times New Roman" w:hAnsi="Times New Roman"/>
          <w:sz w:val="28"/>
          <w:szCs w:val="28"/>
        </w:rPr>
        <w:lastRenderedPageBreak/>
        <w:t>бессуфиксный; осново-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Понятие об этимологии и этимологическом разборе слов. Этимологические словари.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Правописание чередующихся гласных о и а в корнях –гор- - -гар-, -кос- - -кас-. Правописание гласных в приставках пре- и при-, буквы ы и и после приставок на согласные. Правописание соединительных гласных о и е.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Умение согласовывать со сложносокращенными словами прилагательные и глаголы в прошедшем времени.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Морфология. Орфография. Культура речи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Имя существительное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Повторение сведений об имени существительном, полученных в V классе.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Склонение существительных на –мя. Несклоняемые существительные. Текстообразующая роль существительных. Словообразование имен существительных.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Не с существительными. Правописание гласных в суффиксах –ек, -ик; буквы о и е после шипящих и ц в суффиксах –ок (-ек), -онк, -онок. Согласные ч и щ в суффиксе –чик (-щик).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Умение правильно образовывать формы косвенных падежей существительных на –мя,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Умение определять значения суффиксов имен существительных (увеличительное, пренебрежительное и уменьшительно-ласкательное). Различные сферы употребления устной публичной речи.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Имя прилагательное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Повторение пройденного об имени прилагательном в V классе.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Не с именами прилагательными. Буквы о и е после шипящих и ц в суффиксах прилагательных; правописание гласных и согласных в суффиксах –ан-(-ян-), -ин-, -онн- (-енн-) в именах прилагательных; различение на письме суффиксов –к- и –ск-. Слитное и дефисное написание сложных прилагательных.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Имя числительное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Текстообразующая роль числительных.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lastRenderedPageBreak/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Склонение порядковых числительных. Правописание гласных в падежных окончаниях порядковых числительных.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Публичное выступление – призыв, его структура, языковые особенности. Пересказ исходного текста с цифровым материалом.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Местоимение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Местоимение как часть речи. Синтаксическая роль местоимений в предложении. Разряды местоимений. Склонение местоимений. Текстообразующая роль местоимений. Раздельное написание предлогов с местоимениями. Буква н в личных местоимениях 3-го лица после предлогов.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Образование неопределенных местоимений. Дефис в неопределенных местоимениях перед суффиксами –то, -либо, -нибудь и после приставки кое-.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Не в неопределенных местоимениях. Слитное и раздельное написание не и ни в отрицательных местоимениях.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Умение употреблять личные местоимения 3-го лица в соответствии со смыслом предшествующего предложения.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Рассказ по воображению, по сюжетным рисункам; строение, языковые особенности данных текстов.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Рассуждение как тип текста, его строение (тезис, аргумент, вывод), языковые особенности.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Глагол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Повторение пройденного о глаголе в V классе.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ь и и в глаголах в повелительном наклонении.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Разноспрягаемые глаголы. Безличные глаголы. Текстообразующая роль глаголов. Словообразование глаголов.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Правописание гласных в суффиксах –ова(ть), -ева ть) и –ыва(ть), -ива(ть).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Повторение и систематизация пройденного в VI классе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7 класс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Русский язык как развивающееся явление.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Язык и культура народа. Лингвистика как наука о языке и речи.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lastRenderedPageBreak/>
        <w:t>Необходимость бережного и сознательного отношения к русскому языку как к национальной ценности.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Повторение пройденного в 5-6 классах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Публицистический стиль, его жанры, языковые особенности.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Орфографические, пунктуационные условия написания слов. Морфемные признаки слова.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Морфологические признаки частей речи. Опознавательные признаки морфемики, орфографии, морфологии, синтаксиса, пунктуации.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Тексты и стили речи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Текст. Диалог как текст. Стили литературного текста. Публицистический стиль. Публичное выступление.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Морфология. Орфография. Культура речи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Причастие. Повторение пройденного о глаголе. Свойства прилагательных и глагола у причастия. Синтаксическая роль. Действительные и страдательные причастия. Обособление причастного оборота. Не с причастиями.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Правописание суффиксов причастий. Н и НН в суффиксах причастий. Описание внешности человека.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Деепричастие. Повторение пройденного о глаголе. Свойства наречия и глагола у деепричастия. Синтаксическая роль. Деепричастия совершенного и несовершенного вида. Обособление деепричастного оборота и одиночного деепричастия. Не с деепричастиями. Рассказ по картине.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Наречие как часть речи. Синтаксическая роль. Текстообразующая роль. Словообразование наречий. Не с наречиями. Правописание суффиксов наречий. Н и НН в суффиксах наречий. Описание действий как вид текста.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Категория состояния. Категория состояния как часть речи. Отличие от наречий. Синтаксическая роль.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Выборочное изложение текста с описанием состояния человека или природы.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Служебные части речи. Культура речи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Предлог как служебная часть речи. Синтаксическая роль предлогов. Непроизводные и производные предлоги. Простые и составные. Текстообразующая роль предлогов. Слитное и раздельное написания предлогов. Дефис в предлогах.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Рассказ от своего имени на основе прочитанного. Рассказ на основе увиденного на картине.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Союз как служебная часть речи. Синтаксическая роль союзов. Сочинительные и подчинительные союзы. Простые и составные. Текстообразующая роль союзов. Слитное и раздельное написания союзов.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Устное рассуждение на дискуссионную тему, языковые особенности.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Частица как служебная часть речи. Синтаксическая роль частиц. Текстообразующая роль. Формообразующие и смысловые частицы. Различение НЕ и НИ, их правописание.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Рассказ по данному сюжету.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Междометие. Звукоподражательные слова. Междометие как часть речи. Синтаксическая роль.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Повторение и систематизация изученного материала в VII классе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lastRenderedPageBreak/>
        <w:t>Фонетика. Графика. Морфология. Орфография. Синтаксис. Пунктуация. Морфемика. Словообразование. Лексика и фразеология.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8 класс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Функции русского языка в современном мире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Русский язык в современном мире.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Повторение изученного в V–VII классах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Синтаксис, пунктуация, культура речи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Основные единицы синтаксиса. Текст как единица синтаксиса. Предложение как единица синтаксиса.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Словосочетание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Простое предложение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Повторение пройденного о предложении. Грамматическая (предикативная) основа предложения.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Особенности связи подлежащего и сказуемого. Порядок слов в предложении. Интонация простого предложения.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Логическое ударение.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Простые двусоставные предложения. Главные члены предложения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Повторение пройденного о подлежащем.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Синтаксические синонимы главных членов предложения, их текстообразующая роль.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Умение пользоваться в речи синонимическими вариантами выражения подлежащего и сказуемого.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Публицистическое сочинение о памятнике культуры (истории) своей местности.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Второстепенные члены предложения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Повторение изученного о второстепенных членах предложения. Прямое и косвенное дополнение (ознакомление).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Несогласованное определение. Приложение как разновидность определения; знаки препинания при приложении.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Виды обстоятельств по значению (времени, места, причины, цели, образа действия, условия, уступительное).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Сравнительный оборот; знаки препинания при нем.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Простые односоставные предложения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Синонимия односоставных и двусоставных предложений, их текстообразующая роль.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lastRenderedPageBreak/>
        <w:t>Неполное предложение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Понятие о неполных предложениях.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Неполные предложения в диалоге и в сложном предложении.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Простое осложненное предложение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Простое осложненное предложение. Способы осложнения предложения.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Однородные члены предложения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Ряды однородных членов предложения. Разделительные знаки препинания между однородными членами.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Обобщающие слова при однородных членах. Двоеточие и тире при обобщающих словах в предложениях.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Вариативность постановки знаков препинания.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Обособленные члены предложения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Понятие об обособлении. Обособленные определения и обособленные приложения. Обособленные обстоятельства.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Синтаксические синонимы обособленных членов предложения, их текстообразующая роль.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Обращение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Повторение изученного об обращении.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Распространенное обращение. Выделительные знаки препинания при обращениях.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Текстообразующая роль обращений.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Вводные и вставные конструкции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Текстообразующая роль вводных слов и междометий. Умение интонационно правильно произносить предложения с вводными словами и вводными предложениями,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междометиями.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Чужая речь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Повторение изученного о прямой речи и диалоге. Способы передачи чужой речи.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Синтаксические синонимы предложений с прямой речью, их текстообразующая роль.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Повторение и систематизация изученного в VIII классе </w:t>
      </w:r>
    </w:p>
    <w:p w:rsidR="0010482B" w:rsidRDefault="0010482B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9 класс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Международное значение русского языка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Повторение пройденного в V-VIII классах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lastRenderedPageBreak/>
        <w:t>Анализ текста, его стиля, средств связи его частей.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Сложные предложения. Культура речи.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Союзные и бессоюзные сложные предложения. Разделительные и выделительные знаки препинания между частями сложного предложения. Интонация сложного предложения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Сложносочиненные предложения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Синтаксические синонимы сложносочиненных предложений, их текстообразующая роль.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Авторское употребление знаков препинания.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Умение интонационно правильно произносить сложносочиненные предложения.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Рецензия на литературное произведение, спектакль, кинофильм.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Сложноподчиненные предложения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Сложноподчиненное предложение и его особенности. Главное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предложения по отношению к главному. Разделительные знаки препинания между главным и придаточным предложениями. Виды придаточных предложений. Типичные речевые сферы применения сложноподчиненных предложений. Сложноподчиненные предложения с несколькими придаточными; знаки препинания в них.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Синтаксические синонимы сложноподчиненных предложений, их текстообразующая роль. 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Академическое красноречие и его виды, строение и языковые особенности. Сообщение на лингвистическую тему. Деловые документы (автобиография, заявление).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Бессоюзные сложные предложения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Бессоюзное сложное предложение и его особенности. Смысловые взаимоотношения между частями бессоюзного сложного предложения. Разделительные знаки препинания в бессоюзном сложном предложении. Синтаксические синонимы бессоюзных сложных предложений, их текстообразующая роль.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Реферат небольшой статьи (фрагмента статьи) на лингвистическую тему.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Сложные предложения с различными видами связи Различные виды сложных предложений с союзной и бессоюзной связью; разделительные знаки препинания в них. Сочетание знаков препинания. Умение правильно употреблять в речи сложные предложения с различными видами связи. Конспект статьи (фрагмента статьи) на лингвистическую тему.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lastRenderedPageBreak/>
        <w:t>Формы организации учебных занятий: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Урок открытия нового знания, обобщающий урок, индивидуальная, парная, групповая работы, уроки контроля, урок развития речи.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 xml:space="preserve">Систематизация изученного по фонетике, лексике, грамматике и правописанию, культуре речи. Общие сведения о языке. 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Роль языка в жизни общества. Язык как развивающееся явление. Языковые контакты русского языка. Русский язык — первоэлемент великой русской литературы. Русский литературный язык и его стили. Богатство, красота, выразительность русского языка.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</w:t>
      </w:r>
    </w:p>
    <w:p w:rsidR="00C16215" w:rsidRPr="00C16215" w:rsidRDefault="00C16215" w:rsidP="00C162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16215">
        <w:rPr>
          <w:rFonts w:ascii="Times New Roman" w:hAnsi="Times New Roman"/>
          <w:sz w:val="28"/>
          <w:szCs w:val="28"/>
        </w:rPr>
        <w:t>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разделы. Видные ученые-русисты, исследовавшие русский язык.</w:t>
      </w:r>
    </w:p>
    <w:p w:rsidR="00946052" w:rsidRDefault="00946052"/>
    <w:p w:rsidR="00B722D4" w:rsidRDefault="00B722D4"/>
    <w:p w:rsidR="00B722D4" w:rsidRDefault="00B722D4"/>
    <w:p w:rsidR="00B722D4" w:rsidRDefault="00B722D4"/>
    <w:p w:rsidR="00B722D4" w:rsidRDefault="00B722D4"/>
    <w:p w:rsidR="00B722D4" w:rsidRDefault="00B722D4"/>
    <w:p w:rsidR="00B722D4" w:rsidRDefault="00B722D4"/>
    <w:p w:rsidR="00B722D4" w:rsidRDefault="00B722D4"/>
    <w:p w:rsidR="00B722D4" w:rsidRDefault="00B722D4"/>
    <w:p w:rsidR="00B722D4" w:rsidRDefault="00B722D4"/>
    <w:p w:rsidR="00B722D4" w:rsidRDefault="00B722D4"/>
    <w:p w:rsidR="00B722D4" w:rsidRDefault="00B722D4"/>
    <w:p w:rsidR="00B722D4" w:rsidRDefault="00B722D4"/>
    <w:p w:rsidR="00B722D4" w:rsidRDefault="00B722D4"/>
    <w:p w:rsidR="00B722D4" w:rsidRDefault="00B722D4"/>
    <w:p w:rsidR="00B722D4" w:rsidRDefault="00B722D4"/>
    <w:p w:rsidR="00B722D4" w:rsidRDefault="00B722D4"/>
    <w:p w:rsidR="00D279D9" w:rsidRDefault="00D279D9"/>
    <w:p w:rsidR="00D279D9" w:rsidRDefault="00D279D9"/>
    <w:p w:rsidR="00D279D9" w:rsidRDefault="00D279D9"/>
    <w:p w:rsidR="00D279D9" w:rsidRDefault="00D279D9"/>
    <w:p w:rsidR="00B722D4" w:rsidRDefault="00B722D4" w:rsidP="00B722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05B0">
        <w:rPr>
          <w:rFonts w:ascii="Times New Roman" w:eastAsia="Times New Roman" w:hAnsi="Times New Roman"/>
          <w:b/>
          <w:sz w:val="28"/>
          <w:szCs w:val="28"/>
        </w:rPr>
        <w:t xml:space="preserve">Контроль качества знаний учащихся на уроке </w:t>
      </w:r>
      <w:r>
        <w:rPr>
          <w:rFonts w:ascii="Times New Roman" w:eastAsia="Times New Roman" w:hAnsi="Times New Roman"/>
          <w:b/>
          <w:sz w:val="28"/>
          <w:szCs w:val="28"/>
        </w:rPr>
        <w:t>русского</w:t>
      </w:r>
      <w:r w:rsidRPr="007505B0">
        <w:rPr>
          <w:rFonts w:ascii="Times New Roman" w:eastAsia="Times New Roman" w:hAnsi="Times New Roman"/>
          <w:b/>
          <w:sz w:val="28"/>
          <w:szCs w:val="28"/>
        </w:rPr>
        <w:t xml:space="preserve"> языка</w:t>
      </w:r>
    </w:p>
    <w:p w:rsidR="00B722D4" w:rsidRDefault="00B722D4" w:rsidP="00B722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88"/>
        <w:gridCol w:w="880"/>
        <w:gridCol w:w="1417"/>
        <w:gridCol w:w="1701"/>
        <w:gridCol w:w="1559"/>
        <w:gridCol w:w="2127"/>
        <w:gridCol w:w="992"/>
      </w:tblGrid>
      <w:tr w:rsidR="00B722D4" w:rsidTr="00D279D9">
        <w:tc>
          <w:tcPr>
            <w:tcW w:w="788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0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Клас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 xml:space="preserve">сы </w:t>
            </w: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992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 xml:space="preserve">Тесты </w:t>
            </w:r>
          </w:p>
        </w:tc>
      </w:tr>
      <w:tr w:rsidR="00B722D4" w:rsidTr="00D279D9">
        <w:trPr>
          <w:trHeight w:val="315"/>
        </w:trPr>
        <w:tc>
          <w:tcPr>
            <w:tcW w:w="788" w:type="dxa"/>
            <w:vMerge w:val="restart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0" w:type="dxa"/>
            <w:vMerge w:val="restart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722D4" w:rsidTr="00D279D9">
        <w:trPr>
          <w:trHeight w:val="180"/>
        </w:trPr>
        <w:tc>
          <w:tcPr>
            <w:tcW w:w="788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722D4" w:rsidTr="00D279D9">
        <w:trPr>
          <w:trHeight w:val="180"/>
        </w:trPr>
        <w:tc>
          <w:tcPr>
            <w:tcW w:w="788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722D4" w:rsidTr="00D279D9">
        <w:trPr>
          <w:trHeight w:val="195"/>
        </w:trPr>
        <w:tc>
          <w:tcPr>
            <w:tcW w:w="788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2D4" w:rsidRPr="000A34C4" w:rsidRDefault="00234780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722D4" w:rsidTr="00D279D9">
        <w:trPr>
          <w:trHeight w:val="195"/>
        </w:trPr>
        <w:tc>
          <w:tcPr>
            <w:tcW w:w="788" w:type="dxa"/>
            <w:vMerge w:val="restart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0" w:type="dxa"/>
            <w:vMerge w:val="restart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D4" w:rsidRPr="000A34C4" w:rsidRDefault="00234780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722D4" w:rsidTr="00D279D9">
        <w:trPr>
          <w:trHeight w:val="195"/>
        </w:trPr>
        <w:tc>
          <w:tcPr>
            <w:tcW w:w="788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D4" w:rsidRPr="000A34C4" w:rsidRDefault="00234780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722D4" w:rsidTr="00D279D9">
        <w:trPr>
          <w:trHeight w:val="195"/>
        </w:trPr>
        <w:tc>
          <w:tcPr>
            <w:tcW w:w="788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D4" w:rsidRPr="000A34C4" w:rsidRDefault="00234780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722D4" w:rsidTr="00D279D9">
        <w:trPr>
          <w:trHeight w:val="195"/>
        </w:trPr>
        <w:tc>
          <w:tcPr>
            <w:tcW w:w="788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D4" w:rsidRPr="000A34C4" w:rsidRDefault="00234780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722D4" w:rsidTr="00D279D9">
        <w:trPr>
          <w:trHeight w:val="195"/>
        </w:trPr>
        <w:tc>
          <w:tcPr>
            <w:tcW w:w="788" w:type="dxa"/>
            <w:vMerge w:val="restart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0" w:type="dxa"/>
            <w:vMerge w:val="restart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D4" w:rsidRPr="000A34C4" w:rsidRDefault="00234780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722D4" w:rsidTr="00D279D9">
        <w:trPr>
          <w:trHeight w:val="195"/>
        </w:trPr>
        <w:tc>
          <w:tcPr>
            <w:tcW w:w="788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D4" w:rsidRPr="000A34C4" w:rsidRDefault="00234780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722D4" w:rsidTr="00D279D9">
        <w:trPr>
          <w:trHeight w:val="195"/>
        </w:trPr>
        <w:tc>
          <w:tcPr>
            <w:tcW w:w="788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D4" w:rsidRPr="000A34C4" w:rsidRDefault="00234780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722D4" w:rsidTr="00D279D9">
        <w:trPr>
          <w:trHeight w:val="195"/>
        </w:trPr>
        <w:tc>
          <w:tcPr>
            <w:tcW w:w="788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D4" w:rsidRPr="000A34C4" w:rsidRDefault="00234780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722D4" w:rsidTr="00D279D9">
        <w:trPr>
          <w:trHeight w:val="195"/>
        </w:trPr>
        <w:tc>
          <w:tcPr>
            <w:tcW w:w="788" w:type="dxa"/>
            <w:vMerge w:val="restart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80" w:type="dxa"/>
            <w:vMerge w:val="restart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D4" w:rsidRPr="000A34C4" w:rsidRDefault="00234780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722D4" w:rsidTr="00D279D9">
        <w:trPr>
          <w:trHeight w:val="195"/>
        </w:trPr>
        <w:tc>
          <w:tcPr>
            <w:tcW w:w="788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D4" w:rsidRPr="000A34C4" w:rsidRDefault="00234780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722D4" w:rsidTr="00D279D9">
        <w:trPr>
          <w:trHeight w:val="195"/>
        </w:trPr>
        <w:tc>
          <w:tcPr>
            <w:tcW w:w="788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D4" w:rsidRPr="000A34C4" w:rsidRDefault="00234780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722D4" w:rsidTr="00D279D9">
        <w:trPr>
          <w:trHeight w:val="195"/>
        </w:trPr>
        <w:tc>
          <w:tcPr>
            <w:tcW w:w="788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D4" w:rsidRPr="000A34C4" w:rsidRDefault="00234780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722D4" w:rsidTr="00D279D9">
        <w:trPr>
          <w:trHeight w:val="195"/>
        </w:trPr>
        <w:tc>
          <w:tcPr>
            <w:tcW w:w="788" w:type="dxa"/>
            <w:vMerge w:val="restart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80" w:type="dxa"/>
            <w:vMerge w:val="restart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D4" w:rsidRPr="000A34C4" w:rsidRDefault="00234780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722D4" w:rsidTr="00D279D9">
        <w:trPr>
          <w:trHeight w:val="195"/>
        </w:trPr>
        <w:tc>
          <w:tcPr>
            <w:tcW w:w="788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D4" w:rsidRPr="000A34C4" w:rsidRDefault="00234780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722D4" w:rsidTr="00D279D9">
        <w:trPr>
          <w:trHeight w:val="195"/>
        </w:trPr>
        <w:tc>
          <w:tcPr>
            <w:tcW w:w="788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D4" w:rsidRPr="000A34C4" w:rsidRDefault="00234780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722D4" w:rsidTr="00D279D9">
        <w:trPr>
          <w:trHeight w:val="195"/>
        </w:trPr>
        <w:tc>
          <w:tcPr>
            <w:tcW w:w="788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C4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701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722D4" w:rsidRPr="000A34C4" w:rsidRDefault="00B722D4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D4" w:rsidRPr="000A34C4" w:rsidRDefault="00234780" w:rsidP="00D279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B722D4" w:rsidRDefault="00B722D4" w:rsidP="00B722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16215" w:rsidRDefault="00C16215" w:rsidP="00B722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16215" w:rsidRDefault="00C16215" w:rsidP="00B722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16215" w:rsidRDefault="00C16215" w:rsidP="00B722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16215" w:rsidRDefault="00C16215" w:rsidP="00B722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16215" w:rsidRDefault="00C16215" w:rsidP="00B722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16215" w:rsidRDefault="00C16215" w:rsidP="00B722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16215" w:rsidRDefault="00C16215" w:rsidP="00B722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16215" w:rsidRDefault="00C16215" w:rsidP="00B722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16215" w:rsidRDefault="00C16215" w:rsidP="00B722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16215" w:rsidRDefault="00C16215" w:rsidP="00B722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16215" w:rsidRDefault="00C16215" w:rsidP="00B722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16215" w:rsidRDefault="00C16215" w:rsidP="00B722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16215" w:rsidRPr="0070537B" w:rsidRDefault="00C16215" w:rsidP="00C16215">
      <w:pPr>
        <w:jc w:val="center"/>
        <w:rPr>
          <w:rFonts w:ascii="Times New Roman" w:hAnsi="Times New Roman"/>
          <w:b/>
          <w:sz w:val="28"/>
          <w:szCs w:val="28"/>
        </w:rPr>
      </w:pPr>
      <w:r w:rsidRPr="0070537B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0"/>
        <w:gridCol w:w="3680"/>
        <w:gridCol w:w="960"/>
        <w:gridCol w:w="740"/>
        <w:gridCol w:w="2674"/>
        <w:gridCol w:w="890"/>
      </w:tblGrid>
      <w:tr w:rsidR="00C16215" w:rsidRPr="00092378" w:rsidTr="00A83E88"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jc w:val="center"/>
              <w:rPr>
                <w:b/>
                <w:bCs/>
              </w:rPr>
            </w:pPr>
            <w:r w:rsidRPr="00092378"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092378">
              <w:rPr>
                <w:b/>
                <w:bCs/>
              </w:rPr>
              <w:t xml:space="preserve"> класс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  <w:r w:rsidRPr="00092378">
              <w:rPr>
                <w:b/>
                <w:bCs/>
              </w:rPr>
              <w:t xml:space="preserve"> класс</w:t>
            </w:r>
          </w:p>
        </w:tc>
      </w:tr>
      <w:tr w:rsidR="00C16215" w:rsidRPr="00092378" w:rsidTr="00A83E88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jc w:val="center"/>
              <w:rPr>
                <w:b/>
                <w:bCs/>
              </w:rPr>
            </w:pPr>
            <w:r w:rsidRPr="00092378">
              <w:rPr>
                <w:rFonts w:eastAsia="Times New Roman"/>
                <w:b/>
                <w:bCs/>
              </w:rPr>
              <w:t xml:space="preserve">№ </w:t>
            </w:r>
            <w:r w:rsidRPr="00092378">
              <w:rPr>
                <w:b/>
                <w:bCs/>
              </w:rPr>
              <w:t>п/п</w:t>
            </w: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jc w:val="center"/>
              <w:rPr>
                <w:b/>
                <w:bCs/>
              </w:rPr>
            </w:pPr>
            <w:r w:rsidRPr="00092378">
              <w:rPr>
                <w:b/>
                <w:bCs/>
              </w:rPr>
              <w:t>Тема, раздел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jc w:val="center"/>
              <w:rPr>
                <w:rFonts w:eastAsia="Times New Roman"/>
                <w:b/>
                <w:bCs/>
              </w:rPr>
            </w:pPr>
            <w:r w:rsidRPr="00092378">
              <w:rPr>
                <w:b/>
                <w:bCs/>
              </w:rPr>
              <w:t>Кол-во часов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jc w:val="center"/>
              <w:rPr>
                <w:b/>
                <w:bCs/>
              </w:rPr>
            </w:pPr>
            <w:r w:rsidRPr="00092378">
              <w:rPr>
                <w:rFonts w:eastAsia="Times New Roman"/>
                <w:b/>
                <w:bCs/>
              </w:rPr>
              <w:t xml:space="preserve">№ </w:t>
            </w:r>
            <w:r w:rsidRPr="00092378">
              <w:rPr>
                <w:b/>
                <w:bCs/>
              </w:rPr>
              <w:t>п/п</w:t>
            </w:r>
          </w:p>
        </w:tc>
        <w:tc>
          <w:tcPr>
            <w:tcW w:w="2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jc w:val="center"/>
              <w:rPr>
                <w:b/>
                <w:bCs/>
              </w:rPr>
            </w:pPr>
            <w:r w:rsidRPr="00092378">
              <w:rPr>
                <w:b/>
                <w:bCs/>
              </w:rPr>
              <w:t>Тема, раздел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jc w:val="center"/>
            </w:pPr>
            <w:r w:rsidRPr="00092378">
              <w:rPr>
                <w:b/>
                <w:bCs/>
              </w:rPr>
              <w:t>Кол-во часов</w:t>
            </w:r>
          </w:p>
        </w:tc>
      </w:tr>
      <w:tr w:rsidR="00C16215" w:rsidRPr="00092378" w:rsidTr="00A83E88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23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22F8D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общение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3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snapToGrid w:val="0"/>
            </w:pPr>
          </w:p>
        </w:tc>
        <w:tc>
          <w:tcPr>
            <w:tcW w:w="2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snapToGrid w:val="0"/>
            </w:pPr>
            <w:r>
              <w:t>Язык. Речь. Общение.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snapToGrid w:val="0"/>
            </w:pPr>
            <w:r>
              <w:t>4</w:t>
            </w:r>
          </w:p>
        </w:tc>
      </w:tr>
      <w:tr w:rsidR="00C16215" w:rsidRPr="00092378" w:rsidTr="00A83E88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Вспоминаем, повторяем, изучаем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23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6215" w:rsidRPr="00092378" w:rsidTr="00A83E88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Синтаксис, пунктуация, культура речи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23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6215" w:rsidRPr="00BF7735" w:rsidTr="00A83E88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22F8D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</w:t>
            </w:r>
            <w:r w:rsidRPr="00793C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Орфоэпия</w:t>
            </w:r>
            <w:r w:rsidRPr="00793C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Графика</w:t>
            </w:r>
            <w:r w:rsidRPr="00793C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Орфография. Культура речи.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22F8D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22F8D" w:rsidRDefault="00C16215" w:rsidP="00A83E88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2F8D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Лексикология и фразеология. Культура речи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6215" w:rsidRPr="00BF7735" w:rsidTr="00A83E88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Лексика. Культура речи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3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773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 Орфография. Культура речи.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6215" w:rsidRPr="00BF7735" w:rsidTr="00A83E88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3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r w:rsidRPr="00BF77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Орфография</w:t>
            </w:r>
            <w:r w:rsidRPr="00BF77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22F8D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77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Морфология. Орфография. Культура речи.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C16215" w:rsidRPr="00BF7735" w:rsidTr="00A83E88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3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22F8D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</w:t>
            </w:r>
            <w:r w:rsidRPr="00BF77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Орфография. Культура речи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22F8D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215" w:rsidRPr="00B22F8D" w:rsidTr="00A83E88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3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22F8D" w:rsidRDefault="00C16215" w:rsidP="00A83E88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B22F8D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6215" w:rsidRPr="00092378" w:rsidTr="00A83E88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37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37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</w:tbl>
    <w:p w:rsidR="00C16215" w:rsidRDefault="00C16215" w:rsidP="00B722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0"/>
        <w:gridCol w:w="3680"/>
        <w:gridCol w:w="960"/>
        <w:gridCol w:w="740"/>
        <w:gridCol w:w="2674"/>
        <w:gridCol w:w="890"/>
      </w:tblGrid>
      <w:tr w:rsidR="00C16215" w:rsidRPr="00092378" w:rsidTr="00A83E88"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jc w:val="center"/>
              <w:rPr>
                <w:b/>
                <w:bCs/>
              </w:rPr>
            </w:pPr>
            <w:r w:rsidRPr="00092378"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92378">
              <w:rPr>
                <w:b/>
                <w:bCs/>
              </w:rPr>
              <w:t xml:space="preserve"> класс</w:t>
            </w:r>
          </w:p>
        </w:tc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jc w:val="center"/>
            </w:pPr>
            <w:r>
              <w:rPr>
                <w:b/>
                <w:bCs/>
              </w:rPr>
              <w:t>8</w:t>
            </w:r>
            <w:r w:rsidRPr="00092378">
              <w:rPr>
                <w:b/>
                <w:bCs/>
              </w:rPr>
              <w:t xml:space="preserve"> класс</w:t>
            </w:r>
          </w:p>
        </w:tc>
      </w:tr>
      <w:tr w:rsidR="00C16215" w:rsidRPr="00092378" w:rsidTr="00A83E88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jc w:val="center"/>
              <w:rPr>
                <w:b/>
                <w:bCs/>
              </w:rPr>
            </w:pPr>
            <w:r w:rsidRPr="00092378">
              <w:rPr>
                <w:rFonts w:eastAsia="Times New Roman"/>
                <w:b/>
                <w:bCs/>
              </w:rPr>
              <w:t xml:space="preserve">№ </w:t>
            </w:r>
            <w:r w:rsidRPr="00092378">
              <w:rPr>
                <w:b/>
                <w:bCs/>
              </w:rPr>
              <w:t>п/п</w:t>
            </w: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jc w:val="center"/>
              <w:rPr>
                <w:b/>
                <w:bCs/>
              </w:rPr>
            </w:pPr>
            <w:r w:rsidRPr="00092378">
              <w:rPr>
                <w:b/>
                <w:bCs/>
              </w:rPr>
              <w:t>Тема, раздел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jc w:val="center"/>
              <w:rPr>
                <w:rFonts w:eastAsia="Times New Roman"/>
                <w:b/>
                <w:bCs/>
              </w:rPr>
            </w:pPr>
            <w:r w:rsidRPr="00092378">
              <w:rPr>
                <w:b/>
                <w:bCs/>
              </w:rPr>
              <w:t>Кол-во часов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jc w:val="center"/>
              <w:rPr>
                <w:b/>
                <w:bCs/>
              </w:rPr>
            </w:pPr>
            <w:r w:rsidRPr="00092378">
              <w:rPr>
                <w:rFonts w:eastAsia="Times New Roman"/>
                <w:b/>
                <w:bCs/>
              </w:rPr>
              <w:t xml:space="preserve">№ </w:t>
            </w:r>
            <w:r w:rsidRPr="00092378">
              <w:rPr>
                <w:b/>
                <w:bCs/>
              </w:rPr>
              <w:t>п/п</w:t>
            </w:r>
          </w:p>
        </w:tc>
        <w:tc>
          <w:tcPr>
            <w:tcW w:w="2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jc w:val="center"/>
              <w:rPr>
                <w:b/>
                <w:bCs/>
              </w:rPr>
            </w:pPr>
            <w:r w:rsidRPr="00092378">
              <w:rPr>
                <w:b/>
                <w:bCs/>
              </w:rPr>
              <w:t>Тема, раздел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jc w:val="center"/>
            </w:pPr>
            <w:r w:rsidRPr="00092378">
              <w:rPr>
                <w:b/>
                <w:bCs/>
              </w:rPr>
              <w:t>Кол-во часов</w:t>
            </w:r>
          </w:p>
        </w:tc>
      </w:tr>
      <w:tr w:rsidR="00C16215" w:rsidRPr="00092378" w:rsidTr="00A83E88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23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22F8D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как развивающее явление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pStyle w:val="a7"/>
              <w:snapToGrid w:val="0"/>
              <w:jc w:val="center"/>
            </w:pPr>
            <w:r w:rsidRPr="00AF7523">
              <w:t>1</w:t>
            </w:r>
          </w:p>
        </w:tc>
        <w:tc>
          <w:tcPr>
            <w:tcW w:w="2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pStyle w:val="a7"/>
              <w:snapToGrid w:val="0"/>
            </w:pPr>
            <w:r w:rsidRPr="00AF7523">
              <w:t>Русский язык в современном мире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pStyle w:val="a7"/>
              <w:snapToGrid w:val="0"/>
              <w:jc w:val="center"/>
            </w:pPr>
            <w:r w:rsidRPr="00AF7523">
              <w:t>1</w:t>
            </w:r>
          </w:p>
        </w:tc>
      </w:tr>
      <w:tr w:rsidR="00C16215" w:rsidRPr="00092378" w:rsidTr="00A83E88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в 5-6 классах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523">
              <w:rPr>
                <w:rFonts w:ascii="Times New Roman" w:hAnsi="Times New Roman"/>
                <w:sz w:val="24"/>
                <w:szCs w:val="24"/>
              </w:rPr>
              <w:t>Повторение изученного в 5-7 классах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6215" w:rsidRPr="00092378" w:rsidTr="00A83E88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7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 и стили речи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523">
              <w:rPr>
                <w:rFonts w:ascii="Times New Roman" w:hAnsi="Times New Roman"/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2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C16215" w:rsidRPr="00BF7735" w:rsidTr="00A83E88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22F8D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 и орфография. Культура речи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22F8D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2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523">
              <w:rPr>
                <w:rFonts w:ascii="Times New Roman" w:hAnsi="Times New Roman"/>
                <w:bCs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2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6215" w:rsidRPr="00BF7735" w:rsidTr="00A83E88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3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2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523">
              <w:rPr>
                <w:rFonts w:ascii="Times New Roman" w:hAnsi="Times New Roman"/>
                <w:sz w:val="24"/>
                <w:szCs w:val="24"/>
              </w:rPr>
              <w:t>Слова, грамматически не связанные с членами предложения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6215" w:rsidRPr="00BF7735" w:rsidTr="00A83E88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3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 в 5-7 классах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22F8D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215" w:rsidRPr="00BF7735" w:rsidTr="00A83E88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3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22F8D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</w:t>
            </w:r>
            <w:r w:rsidRPr="00BF77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Орфография. Культура речи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22F8D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215" w:rsidRPr="00B22F8D" w:rsidTr="00A83E88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3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215" w:rsidRPr="00092378" w:rsidTr="00A83E88">
        <w:tc>
          <w:tcPr>
            <w:tcW w:w="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37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523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215" w:rsidRPr="00AF7523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2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16215" w:rsidRPr="007505B0" w:rsidRDefault="00C16215" w:rsidP="00B722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722D4" w:rsidRDefault="00B722D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678"/>
        <w:gridCol w:w="1931"/>
      </w:tblGrid>
      <w:tr w:rsidR="00C16215" w:rsidRPr="00092378" w:rsidTr="00C16215">
        <w:trPr>
          <w:trHeight w:val="3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6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jc w:val="center"/>
              <w:rPr>
                <w:b/>
                <w:bCs/>
              </w:rPr>
            </w:pPr>
            <w:r w:rsidRPr="00092378"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  <w:r w:rsidRPr="00092378">
              <w:rPr>
                <w:b/>
                <w:bCs/>
              </w:rPr>
              <w:t xml:space="preserve"> класс</w:t>
            </w:r>
          </w:p>
        </w:tc>
      </w:tr>
      <w:tr w:rsidR="00C16215" w:rsidRPr="00092378" w:rsidTr="00C16215">
        <w:trPr>
          <w:trHeight w:val="57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jc w:val="center"/>
              <w:rPr>
                <w:b/>
                <w:bCs/>
              </w:rPr>
            </w:pPr>
            <w:r w:rsidRPr="00092378">
              <w:rPr>
                <w:rFonts w:eastAsia="Times New Roman"/>
                <w:b/>
                <w:bCs/>
              </w:rPr>
              <w:t xml:space="preserve">№ </w:t>
            </w:r>
            <w:r w:rsidRPr="00092378">
              <w:rPr>
                <w:b/>
                <w:bCs/>
              </w:rPr>
              <w:t>п/п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jc w:val="center"/>
              <w:rPr>
                <w:b/>
                <w:bCs/>
              </w:rPr>
            </w:pPr>
            <w:r w:rsidRPr="00092378">
              <w:rPr>
                <w:b/>
                <w:bCs/>
              </w:rPr>
              <w:t>Тема, раздел</w:t>
            </w:r>
          </w:p>
        </w:tc>
        <w:tc>
          <w:tcPr>
            <w:tcW w:w="1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pStyle w:val="a7"/>
              <w:jc w:val="center"/>
              <w:rPr>
                <w:rFonts w:eastAsia="Times New Roman"/>
                <w:b/>
                <w:bCs/>
              </w:rPr>
            </w:pPr>
            <w:r w:rsidRPr="00092378">
              <w:rPr>
                <w:b/>
                <w:bCs/>
              </w:rPr>
              <w:t>Кол-во часов</w:t>
            </w:r>
          </w:p>
        </w:tc>
      </w:tr>
      <w:tr w:rsidR="00C16215" w:rsidRPr="00092378" w:rsidTr="00C16215">
        <w:trPr>
          <w:trHeight w:val="55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23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E7293B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93B"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1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16215" w:rsidRPr="00092378" w:rsidTr="00C16215">
        <w:trPr>
          <w:trHeight w:val="55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E7293B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93B">
              <w:rPr>
                <w:rFonts w:ascii="Times New Roman" w:hAnsi="Times New Roman"/>
                <w:sz w:val="24"/>
                <w:szCs w:val="24"/>
              </w:rPr>
              <w:t>Синтаксис сложного предложения</w:t>
            </w:r>
          </w:p>
        </w:tc>
        <w:tc>
          <w:tcPr>
            <w:tcW w:w="1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C16215" w:rsidRPr="00092378" w:rsidTr="00C16215">
        <w:trPr>
          <w:trHeight w:val="55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E7293B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93B">
              <w:rPr>
                <w:rFonts w:ascii="Times New Roman" w:hAnsi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16215" w:rsidRPr="00BF7735" w:rsidTr="00C16215">
        <w:trPr>
          <w:trHeight w:val="88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3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E7293B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93B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связи</w:t>
            </w:r>
          </w:p>
        </w:tc>
        <w:tc>
          <w:tcPr>
            <w:tcW w:w="1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22F8D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16215" w:rsidRPr="00BF7735" w:rsidTr="00C16215">
        <w:trPr>
          <w:trHeight w:val="55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E7293B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93B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16215" w:rsidRPr="00BF7735" w:rsidTr="00C16215">
        <w:trPr>
          <w:trHeight w:val="53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F7735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3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E7293B" w:rsidRDefault="00C16215" w:rsidP="00A83E8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93B">
              <w:rPr>
                <w:rFonts w:ascii="Times New Roman" w:hAnsi="Times New Roman"/>
                <w:sz w:val="24"/>
                <w:szCs w:val="24"/>
              </w:rPr>
              <w:t xml:space="preserve">Систематизация изученного </w:t>
            </w:r>
          </w:p>
        </w:tc>
        <w:tc>
          <w:tcPr>
            <w:tcW w:w="1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B22F8D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16215" w:rsidRPr="00092378" w:rsidTr="00C16215">
        <w:trPr>
          <w:trHeight w:val="55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E7293B" w:rsidRDefault="00C16215" w:rsidP="00A83E8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93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215" w:rsidRPr="00092378" w:rsidRDefault="00C16215" w:rsidP="00A83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</w:tr>
    </w:tbl>
    <w:p w:rsidR="00B722D4" w:rsidRDefault="00B722D4"/>
    <w:p w:rsidR="00B722D4" w:rsidRDefault="00B722D4"/>
    <w:p w:rsidR="00B722D4" w:rsidRDefault="00B722D4"/>
    <w:p w:rsidR="00B722D4" w:rsidRDefault="00B722D4"/>
    <w:p w:rsidR="00B722D4" w:rsidRDefault="00B722D4"/>
    <w:p w:rsidR="00C16215" w:rsidRDefault="00C16215" w:rsidP="00C16215"/>
    <w:p w:rsidR="00B722D4" w:rsidRDefault="00B722D4"/>
    <w:p w:rsidR="00B722D4" w:rsidRDefault="00B722D4"/>
    <w:p w:rsidR="00B722D4" w:rsidRDefault="00B722D4"/>
    <w:p w:rsidR="00B722D4" w:rsidRDefault="00B722D4"/>
    <w:p w:rsidR="00B722D4" w:rsidRDefault="00B722D4"/>
    <w:p w:rsidR="00B722D4" w:rsidRDefault="00B722D4"/>
    <w:p w:rsidR="00B722D4" w:rsidRDefault="00B722D4"/>
    <w:p w:rsidR="00B722D4" w:rsidRDefault="00B722D4"/>
    <w:sectPr w:rsidR="00B722D4" w:rsidSect="00D279D9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CFD" w:rsidRDefault="00BE1CFD" w:rsidP="00D279D9">
      <w:pPr>
        <w:spacing w:after="0" w:line="240" w:lineRule="auto"/>
      </w:pPr>
      <w:r>
        <w:separator/>
      </w:r>
    </w:p>
  </w:endnote>
  <w:endnote w:type="continuationSeparator" w:id="1">
    <w:p w:rsidR="00BE1CFD" w:rsidRDefault="00BE1CFD" w:rsidP="00D2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777783"/>
      <w:docPartObj>
        <w:docPartGallery w:val="Page Numbers (Bottom of Page)"/>
        <w:docPartUnique/>
      </w:docPartObj>
    </w:sdtPr>
    <w:sdtContent>
      <w:p w:rsidR="00576A3D" w:rsidRDefault="007147FF">
        <w:pPr>
          <w:pStyle w:val="aa"/>
          <w:jc w:val="right"/>
        </w:pPr>
        <w:fldSimple w:instr=" PAGE   \* MERGEFORMAT ">
          <w:r w:rsidR="0010482B">
            <w:rPr>
              <w:noProof/>
            </w:rPr>
            <w:t>22</w:t>
          </w:r>
        </w:fldSimple>
      </w:p>
    </w:sdtContent>
  </w:sdt>
  <w:p w:rsidR="00576A3D" w:rsidRDefault="00576A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CFD" w:rsidRDefault="00BE1CFD" w:rsidP="00D279D9">
      <w:pPr>
        <w:spacing w:after="0" w:line="240" w:lineRule="auto"/>
      </w:pPr>
      <w:r>
        <w:separator/>
      </w:r>
    </w:p>
  </w:footnote>
  <w:footnote w:type="continuationSeparator" w:id="1">
    <w:p w:rsidR="00BE1CFD" w:rsidRDefault="00BE1CFD" w:rsidP="00D27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B30954"/>
    <w:multiLevelType w:val="multilevel"/>
    <w:tmpl w:val="4824E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CC6"/>
    <w:rsid w:val="00045012"/>
    <w:rsid w:val="0010482B"/>
    <w:rsid w:val="00234780"/>
    <w:rsid w:val="002813BE"/>
    <w:rsid w:val="0039070D"/>
    <w:rsid w:val="00470CC6"/>
    <w:rsid w:val="00536F4D"/>
    <w:rsid w:val="00576A3D"/>
    <w:rsid w:val="005B5EA6"/>
    <w:rsid w:val="006A476D"/>
    <w:rsid w:val="007147FF"/>
    <w:rsid w:val="00715D5F"/>
    <w:rsid w:val="00823E72"/>
    <w:rsid w:val="008A2D7A"/>
    <w:rsid w:val="00946052"/>
    <w:rsid w:val="0097006B"/>
    <w:rsid w:val="00A36622"/>
    <w:rsid w:val="00B0047E"/>
    <w:rsid w:val="00B722D4"/>
    <w:rsid w:val="00B850DA"/>
    <w:rsid w:val="00BE1CFD"/>
    <w:rsid w:val="00C16215"/>
    <w:rsid w:val="00C4346A"/>
    <w:rsid w:val="00C44D9A"/>
    <w:rsid w:val="00C54CE8"/>
    <w:rsid w:val="00CA1250"/>
    <w:rsid w:val="00D279D9"/>
    <w:rsid w:val="00DE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0D"/>
  </w:style>
  <w:style w:type="paragraph" w:styleId="5">
    <w:name w:val="heading 5"/>
    <w:basedOn w:val="a"/>
    <w:next w:val="a"/>
    <w:link w:val="50"/>
    <w:unhideWhenUsed/>
    <w:qFormat/>
    <w:rsid w:val="006A476D"/>
    <w:pPr>
      <w:keepNext/>
      <w:keepLines/>
      <w:widowControl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rsid w:val="00CA12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A1250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CA1250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CA1250"/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95">
    <w:name w:val="Основной текст (9)5"/>
    <w:rsid w:val="00CA125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styleId="a5">
    <w:name w:val="No Spacing"/>
    <w:uiPriority w:val="1"/>
    <w:qFormat/>
    <w:rsid w:val="00823E72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6A476D"/>
    <w:rPr>
      <w:rFonts w:ascii="Cambria" w:eastAsia="Times New Roman" w:hAnsi="Cambria" w:cs="Times New Roman"/>
      <w:color w:val="243F60"/>
      <w:sz w:val="24"/>
      <w:szCs w:val="24"/>
      <w:lang w:bidi="ru-RU"/>
    </w:rPr>
  </w:style>
  <w:style w:type="character" w:customStyle="1" w:styleId="Zag11">
    <w:name w:val="Zag_11"/>
    <w:rsid w:val="006A476D"/>
    <w:rPr>
      <w:color w:val="000000"/>
      <w:w w:val="100"/>
    </w:rPr>
  </w:style>
  <w:style w:type="table" w:styleId="a6">
    <w:name w:val="Table Grid"/>
    <w:basedOn w:val="a1"/>
    <w:uiPriority w:val="59"/>
    <w:rsid w:val="00B722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B722D4"/>
    <w:pPr>
      <w:suppressLineNumbers/>
      <w:suppressAutoHyphens/>
      <w:spacing w:after="0" w:line="240" w:lineRule="auto"/>
    </w:pPr>
    <w:rPr>
      <w:rFonts w:ascii="Times New Roman" w:eastAsia="Cambria" w:hAnsi="Times New Roman" w:cs="Times New Roman"/>
      <w:kern w:val="1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D2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9D9"/>
  </w:style>
  <w:style w:type="paragraph" w:styleId="aa">
    <w:name w:val="footer"/>
    <w:basedOn w:val="a"/>
    <w:link w:val="ab"/>
    <w:uiPriority w:val="99"/>
    <w:unhideWhenUsed/>
    <w:rsid w:val="00D2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9D9"/>
  </w:style>
  <w:style w:type="paragraph" w:customStyle="1" w:styleId="ConsPlusNormal">
    <w:name w:val="ConsPlusNormal"/>
    <w:rsid w:val="00C44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qFormat/>
    <w:rsid w:val="00C1621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6411</Words>
  <Characters>36545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2021-05-23T17:25:00Z</cp:lastPrinted>
  <dcterms:created xsi:type="dcterms:W3CDTF">2021-04-04T09:42:00Z</dcterms:created>
  <dcterms:modified xsi:type="dcterms:W3CDTF">2021-05-23T17:30:00Z</dcterms:modified>
</cp:coreProperties>
</file>